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28" w:rsidRPr="00B02E77" w:rsidRDefault="00CB7A28" w:rsidP="00CB7A28">
      <w:pPr>
        <w:pStyle w:val="1"/>
        <w:spacing w:before="0" w:beforeAutospacing="0" w:after="525" w:afterAutospacing="0"/>
        <w:rPr>
          <w:sz w:val="28"/>
          <w:szCs w:val="28"/>
        </w:rPr>
      </w:pPr>
      <w:r w:rsidRPr="00B02E77">
        <w:rPr>
          <w:sz w:val="28"/>
          <w:szCs w:val="28"/>
        </w:rPr>
        <w:t>Об обязательной маркировке фототоваров и шин</w:t>
      </w:r>
    </w:p>
    <w:p w:rsidR="00CB7A28" w:rsidRPr="00B02E77" w:rsidRDefault="00CB7A28" w:rsidP="00CB7A28">
      <w:pPr>
        <w:pStyle w:val="3"/>
        <w:shd w:val="clear" w:color="auto" w:fill="FFFFFF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</w:t>
      </w:r>
      <w:r w:rsidRPr="00B02E77">
        <w:rPr>
          <w:rFonts w:ascii="Times New Roman" w:hAnsi="Times New Roman" w:cs="Times New Roman"/>
          <w:sz w:val="28"/>
          <w:szCs w:val="28"/>
        </w:rPr>
        <w:t xml:space="preserve"> рамках утвержденного Перечня постановлением Правительства </w:t>
      </w:r>
      <w:r w:rsidRPr="00B02E77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Pr="00B02E77">
        <w:rPr>
          <w:rFonts w:ascii="Times New Roman" w:hAnsi="Times New Roman" w:cs="Times New Roman"/>
          <w:sz w:val="28"/>
          <w:szCs w:val="28"/>
        </w:rPr>
        <w:t> от 31.12.2019 № 1953 утверждены Правила маркировки фотокамер (кроме кинокамер), фотовспышек и ламп-вспышек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фототоваров», в силу которых с 01.10.2020 подлежат обязательной маркировке средствами идентификации фототовары, соответствующих кодам по Общероссийскому классификатору продукции по видам экономической деятельности 26.70.12, 26.70.14, 26.70.17.110, 27.40.31 и коду товарной номенклатуры 9006 (кроме 9006 91 000 0, 9006 99 000 0), путем нанесения средства идентификации (специального кода </w:t>
      </w:r>
      <w:r w:rsidRPr="00B02E77">
        <w:rPr>
          <w:rFonts w:ascii="Times New Roman" w:hAnsi="Times New Roman" w:cs="Times New Roman"/>
          <w:sz w:val="28"/>
          <w:szCs w:val="28"/>
          <w:lang w:val="en-US"/>
        </w:rPr>
        <w:t>Data Matrix</w:t>
      </w:r>
      <w:r w:rsidRPr="00B02E77">
        <w:rPr>
          <w:rFonts w:ascii="Times New Roman" w:hAnsi="Times New Roman" w:cs="Times New Roman"/>
          <w:sz w:val="28"/>
          <w:szCs w:val="28"/>
        </w:rPr>
        <w:t>) на потребительскую упаковку или на этикетку фототоваров.</w:t>
      </w:r>
    </w:p>
    <w:p w:rsidR="00CB7A28" w:rsidRPr="00B02E77" w:rsidRDefault="00CB7A28" w:rsidP="00CB7A28">
      <w:pPr>
        <w:pStyle w:val="3"/>
        <w:shd w:val="clear" w:color="auto" w:fill="FFFFFF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02E77">
        <w:rPr>
          <w:rFonts w:ascii="Times New Roman" w:hAnsi="Times New Roman" w:cs="Times New Roman"/>
          <w:sz w:val="28"/>
          <w:szCs w:val="28"/>
          <w:shd w:val="clear" w:color="auto" w:fill="FFFFFF"/>
        </w:rPr>
        <w:t>С 01.10.2020 на территории Российской Федерации</w:t>
      </w:r>
      <w:r w:rsidRPr="00B02E77">
        <w:rPr>
          <w:rFonts w:ascii="Times New Roman" w:hAnsi="Times New Roman" w:cs="Times New Roman"/>
          <w:sz w:val="28"/>
          <w:szCs w:val="28"/>
        </w:rPr>
        <w:t> не допускается ввод в оборот фототоваров без нанесения на них средств идентификации и передачи сведений о них в информационную систему мониторинга, а также оборот и вывод из оборота фототоваров, не маркированных средствами идентификации.</w:t>
      </w:r>
    </w:p>
    <w:p w:rsidR="00CB7A28" w:rsidRPr="00B02E77" w:rsidRDefault="00CB7A28" w:rsidP="00CB7A28">
      <w:pPr>
        <w:pStyle w:val="3"/>
        <w:shd w:val="clear" w:color="auto" w:fill="FFFFFF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02E77">
        <w:rPr>
          <w:rFonts w:ascii="Times New Roman" w:hAnsi="Times New Roman" w:cs="Times New Roman"/>
          <w:sz w:val="28"/>
          <w:szCs w:val="28"/>
        </w:rPr>
        <w:t>Следующей группой товаров, по которой с 15.12.2020 будет введен запрет на оборот в отсутствие маркировки, являются шины и покрышки пневматические резиновые новые. В соответствии с Правилами маркировки шин, утвержденными постановлением Правительства Российской Федерации от 31.12.2019 № 1958, с 01.11.2020 нанесение средств идентификации на шины или внедрение средств идентификации в шины будет обязательным. Производители и импортеры шин вносят в информационную систему мониторинга сведения о маркировке шин средствами идентификации, а также о вводе в оборот, об обороте и о выводе из оборота шин.</w:t>
      </w:r>
    </w:p>
    <w:p w:rsidR="00CB7A28" w:rsidRPr="00B02E77" w:rsidRDefault="00CB7A28" w:rsidP="00CB7A28">
      <w:pPr>
        <w:pStyle w:val="3"/>
        <w:shd w:val="clear" w:color="auto" w:fill="FFFFFF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B02E77">
        <w:rPr>
          <w:rFonts w:ascii="Times New Roman" w:hAnsi="Times New Roman" w:cs="Times New Roman"/>
          <w:sz w:val="28"/>
          <w:szCs w:val="28"/>
        </w:rPr>
        <w:t xml:space="preserve"> в рамках установленных полномочий обеспечивает контроль за оборотом на территории края товаров, подлежащих обязательной маркировке и обращает внимание хозяйствующих субъектов, являющихся участниками оборота товаров, подлежащих обязательной маркировке средствами идентификации, о необходимости регистрации в системе маркировки и прослеживания товаров «Честный знак».</w:t>
      </w:r>
    </w:p>
    <w:p w:rsidR="00CB7A28" w:rsidRPr="00B02E77" w:rsidRDefault="00CB7A28" w:rsidP="00CB7A28">
      <w:pPr>
        <w:pStyle w:val="3"/>
        <w:shd w:val="clear" w:color="auto" w:fill="FFFFFF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02E77">
        <w:rPr>
          <w:rFonts w:ascii="Times New Roman" w:hAnsi="Times New Roman" w:cs="Times New Roman"/>
          <w:sz w:val="28"/>
          <w:szCs w:val="28"/>
        </w:rPr>
        <w:t xml:space="preserve">Оператором государственной информационной системы мониторинга за оборотом товаров, подлежащих обязательной маркировке средствами идентификации является ООО «Оператор-ЦРПТ». Подробная информация о </w:t>
      </w:r>
      <w:r w:rsidRPr="00B02E77">
        <w:rPr>
          <w:rFonts w:ascii="Times New Roman" w:hAnsi="Times New Roman" w:cs="Times New Roman"/>
          <w:sz w:val="28"/>
          <w:szCs w:val="28"/>
        </w:rPr>
        <w:lastRenderedPageBreak/>
        <w:t>системе маркировки товаров размещена на сайте </w:t>
      </w:r>
      <w:hyperlink r:id="rId4" w:history="1">
        <w:r w:rsidRPr="00B02E77">
          <w:rPr>
            <w:rStyle w:val="a3"/>
            <w:rFonts w:ascii="Times New Roman" w:hAnsi="Times New Roman" w:cs="Times New Roman"/>
            <w:sz w:val="28"/>
            <w:szCs w:val="28"/>
          </w:rPr>
          <w:t>«Честный знак»</w:t>
        </w:r>
      </w:hyperlink>
      <w:r w:rsidRPr="00B02E77">
        <w:rPr>
          <w:rFonts w:ascii="Times New Roman" w:hAnsi="Times New Roman" w:cs="Times New Roman"/>
          <w:sz w:val="28"/>
          <w:szCs w:val="28"/>
        </w:rPr>
        <w:t> в сети Интернет, при использовании которого потребитель сможет установить мобильное приложение для проверки товаров. Благодаря данному приложению потребитель сможет самостоятельно выявлять факты оборота товара без необходимой маркировки и своевременно сообщать о выявленных нарушениях в адрес Управления.</w:t>
      </w:r>
    </w:p>
    <w:p w:rsidR="00CB7A28" w:rsidRPr="00B02E77" w:rsidRDefault="00CB7A28" w:rsidP="00CB7A28">
      <w:pPr>
        <w:pStyle w:val="3"/>
        <w:shd w:val="clear" w:color="auto" w:fill="FFFFFF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02E77">
        <w:rPr>
          <w:rFonts w:ascii="Times New Roman" w:hAnsi="Times New Roman" w:cs="Times New Roman"/>
          <w:sz w:val="28"/>
          <w:szCs w:val="28"/>
        </w:rPr>
        <w:t>За оборот немаркированной продукции и нарушение порядка ее маркировки на территории Российской Федерации статьей 15.12 Кодекса Российской Федерации об административных правонарушениях предусмотрена административная ответственность.</w:t>
      </w:r>
    </w:p>
    <w:p w:rsidR="00CB7A28" w:rsidRPr="00B02E77" w:rsidRDefault="00CB7A28" w:rsidP="00CB7A28">
      <w:pPr>
        <w:pStyle w:val="3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02E77">
        <w:rPr>
          <w:rFonts w:ascii="Times New Roman" w:hAnsi="Times New Roman" w:cs="Times New Roman"/>
          <w:sz w:val="28"/>
          <w:szCs w:val="28"/>
        </w:rPr>
        <w:t xml:space="preserve">В целях защиты своих прав потребители  могут обращаться за соответствующими разъяснениями в </w:t>
      </w:r>
      <w:hyperlink r:id="rId5" w:history="1">
        <w:r w:rsidRPr="00B02E77">
          <w:rPr>
            <w:rStyle w:val="a3"/>
            <w:rFonts w:ascii="Times New Roman" w:hAnsi="Times New Roman" w:cs="Times New Roman"/>
            <w:sz w:val="28"/>
            <w:szCs w:val="28"/>
          </w:rPr>
          <w:t>территориальный отдел</w:t>
        </w:r>
      </w:hyperlink>
      <w:r w:rsidRPr="00B02E77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Pr="00B02E7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02E77">
        <w:rPr>
          <w:rFonts w:ascii="Times New Roman" w:hAnsi="Times New Roman" w:cs="Times New Roman"/>
          <w:sz w:val="28"/>
          <w:szCs w:val="28"/>
        </w:rPr>
        <w:t xml:space="preserve"> по Красноярскому краю в г. Канске в рабочие дни по телефону 8(39161)22212.</w:t>
      </w:r>
    </w:p>
    <w:p w:rsidR="00CB7A28" w:rsidRDefault="00CB7A28" w:rsidP="00CB7A28">
      <w:r w:rsidRPr="00B02E77">
        <w:rPr>
          <w:rFonts w:ascii="Times New Roman" w:hAnsi="Times New Roman" w:cs="Times New Roman"/>
          <w:sz w:val="28"/>
          <w:szCs w:val="28"/>
        </w:rPr>
        <w:t>Оставить обращение можно на официальном сайте Управления в разделе </w:t>
      </w:r>
      <w:hyperlink r:id="rId6" w:history="1">
        <w:r w:rsidRPr="00B02E77">
          <w:rPr>
            <w:rStyle w:val="a3"/>
            <w:rFonts w:ascii="Times New Roman" w:hAnsi="Times New Roman" w:cs="Times New Roman"/>
            <w:sz w:val="28"/>
            <w:szCs w:val="28"/>
          </w:rPr>
          <w:t>Прием обращений граждан, общественных объединений и других юридических лиц</w:t>
        </w:r>
      </w:hyperlink>
      <w:r w:rsidRPr="00B02E77">
        <w:rPr>
          <w:rFonts w:ascii="Times New Roman" w:hAnsi="Times New Roman" w:cs="Times New Roman"/>
          <w:sz w:val="28"/>
          <w:szCs w:val="28"/>
        </w:rPr>
        <w:t>.</w:t>
      </w:r>
    </w:p>
    <w:sectPr w:rsidR="00CB7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28"/>
    <w:rsid w:val="00CB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7591"/>
  <w15:chartTrackingRefBased/>
  <w15:docId w15:val="{91206B62-63A0-415D-8261-24C6436E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A2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B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B7A28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CB7A2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B7A2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4.rospotrebnadzor.ru/Priem_obrash_grajd/" TargetMode="External"/><Relationship Id="rId5" Type="http://schemas.openxmlformats.org/officeDocument/2006/relationships/hyperlink" Target="http://24.rospotrebnadzor.ru/about/structure/maps/" TargetMode="External"/><Relationship Id="rId4" Type="http://schemas.openxmlformats.org/officeDocument/2006/relationships/hyperlink" Target="https://xn--80ajghhoc2aj1c8b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2020-10-23T02:59:00Z</dcterms:created>
  <dcterms:modified xsi:type="dcterms:W3CDTF">2020-10-23T02:59:00Z</dcterms:modified>
</cp:coreProperties>
</file>